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0A48A8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171256">
        <w:rPr>
          <w:rFonts w:asciiTheme="minorHAnsi" w:hAnsiTheme="minorHAnsi" w:cs="Arial"/>
          <w:sz w:val="22"/>
        </w:rPr>
        <w:t xml:space="preserve"> un</w:t>
      </w:r>
      <w:r w:rsidRPr="00891B43">
        <w:rPr>
          <w:rFonts w:asciiTheme="minorHAnsi" w:hAnsiTheme="minorHAnsi" w:cs="Arial"/>
          <w:sz w:val="22"/>
        </w:rPr>
        <w:t xml:space="preserve"> </w:t>
      </w:r>
      <w:r w:rsidR="00171256" w:rsidRPr="00171256">
        <w:rPr>
          <w:rFonts w:asciiTheme="minorHAnsi" w:hAnsiTheme="minorHAnsi" w:cs="Arial"/>
          <w:sz w:val="22"/>
        </w:rPr>
        <w:t xml:space="preserve">DIAGNOSTIC INTEGRE, REGIONAL ET OPERATIONNEL DE L’ECONOMIE BLEUE EN AFRIQUE CENTRALE </w:t>
      </w:r>
      <w:r w:rsidR="007C3680">
        <w:rPr>
          <w:rFonts w:asciiTheme="minorHAnsi" w:hAnsiTheme="minorHAnsi" w:cs="Arial"/>
          <w:sz w:val="22"/>
        </w:rPr>
        <w:t>–</w:t>
      </w:r>
      <w:r w:rsidR="00171256" w:rsidRPr="00171256">
        <w:rPr>
          <w:rFonts w:asciiTheme="minorHAnsi" w:hAnsiTheme="minorHAnsi" w:cs="Arial"/>
          <w:sz w:val="22"/>
        </w:rPr>
        <w:t xml:space="preserve"> ODEBAC</w:t>
      </w:r>
      <w:r w:rsidR="00D02B6E">
        <w:rPr>
          <w:rFonts w:asciiTheme="minorHAnsi" w:hAnsiTheme="minorHAnsi" w:cs="Arial"/>
          <w:sz w:val="22"/>
        </w:rPr>
        <w:t xml:space="preserve"> – </w:t>
      </w:r>
      <w:r w:rsidR="00D02B6E" w:rsidRPr="0012193F">
        <w:rPr>
          <w:rFonts w:asciiTheme="minorHAnsi" w:hAnsiTheme="minorHAnsi" w:cs="Arial"/>
          <w:b/>
          <w:sz w:val="22"/>
          <w:u w:val="single"/>
        </w:rPr>
        <w:t xml:space="preserve">LOT </w:t>
      </w:r>
      <w:r w:rsidR="008D089E" w:rsidRPr="0012193F">
        <w:rPr>
          <w:rFonts w:asciiTheme="minorHAnsi" w:hAnsiTheme="minorHAnsi" w:cs="Arial"/>
          <w:b/>
          <w:sz w:val="22"/>
          <w:u w:val="single"/>
        </w:rPr>
        <w:t>1</w:t>
      </w:r>
      <w:r w:rsidR="0012193F" w:rsidRPr="0012193F">
        <w:rPr>
          <w:rFonts w:asciiTheme="minorHAnsi" w:hAnsiTheme="minorHAnsi" w:cs="Arial"/>
          <w:b/>
          <w:sz w:val="22"/>
          <w:u w:val="single"/>
        </w:rPr>
        <w:t> Diagnostic régional et structuration de la Facilité Economie Bleue</w:t>
      </w:r>
      <w:r w:rsidR="0012193F">
        <w:rPr>
          <w:rFonts w:asciiTheme="minorHAnsi" w:hAnsiTheme="minorHAnsi" w:cs="Arial"/>
          <w:b/>
          <w:sz w:val="22"/>
          <w:u w:val="single"/>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5458EA3"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2E1114" w:rsidRPr="002D4377">
        <w:rPr>
          <w:rFonts w:asciiTheme="minorHAnsi" w:hAnsiTheme="minorHAnsi" w:cs="Arial"/>
          <w:b/>
          <w:sz w:val="22"/>
        </w:rPr>
        <w:t>[</w:t>
      </w:r>
      <w:r w:rsidR="00171256" w:rsidRPr="002D4377">
        <w:rPr>
          <w:rFonts w:asciiTheme="minorHAnsi" w:hAnsiTheme="minorHAnsi" w:cs="Arial"/>
          <w:b/>
          <w:sz w:val="22"/>
        </w:rPr>
        <w:t>Préciser le ou les Lots</w:t>
      </w:r>
      <w:r w:rsidR="002E1114" w:rsidRPr="002D4377">
        <w:rPr>
          <w:rFonts w:asciiTheme="minorHAnsi" w:hAnsiTheme="minorHAnsi" w:cs="Arial"/>
          <w:b/>
          <w:sz w:val="22"/>
        </w:rPr>
        <w:t>]</w:t>
      </w:r>
      <w:r w:rsidR="00557965" w:rsidRPr="002D4377">
        <w:rPr>
          <w:rFonts w:asciiTheme="minorHAnsi" w:hAnsiTheme="minorHAnsi" w:cs="Arial"/>
          <w:b/>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8C34F04"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2D4377">
        <w:rPr>
          <w:rFonts w:asciiTheme="minorHAnsi" w:hAnsiTheme="minorHAnsi" w:cs="Arial"/>
          <w:sz w:val="22"/>
        </w:rPr>
        <w:t>sur le chiffre d’affaires annuel.</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BB4D07"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2D4377">
        <w:rPr>
          <w:rFonts w:asciiTheme="minorHAnsi" w:hAnsiTheme="minorHAnsi" w:cs="Arial"/>
          <w:sz w:val="22"/>
        </w:rPr>
        <w:t>sur les effectifs globaux et dédiés à la prestation pour chaque lot.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lastRenderedPageBreak/>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21C9B2CC"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w:t>
      </w:r>
      <w:r w:rsidR="00171256" w:rsidRPr="00891B43">
        <w:rPr>
          <w:rFonts w:asciiTheme="minorHAnsi" w:hAnsiTheme="minorHAnsi" w:cs="Arial"/>
          <w:sz w:val="22"/>
        </w:rPr>
        <w:t xml:space="preserve">au présent formulaire </w:t>
      </w:r>
      <w:r w:rsidR="002960C1" w:rsidRPr="00891B43">
        <w:rPr>
          <w:rFonts w:asciiTheme="minorHAnsi" w:hAnsiTheme="minorHAnsi" w:cs="Arial"/>
          <w:sz w:val="22"/>
        </w:rPr>
        <w:t>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E57B4"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 xml:space="preserve">reconnait et accepte que les situations ci-dessus exposées </w:t>
      </w:r>
      <w:proofErr w:type="gramStart"/>
      <w:r w:rsidRPr="00BB0798">
        <w:rPr>
          <w:rFonts w:ascii="Calibri" w:hAnsi="Calibri"/>
          <w:sz w:val="22"/>
          <w:szCs w:val="22"/>
        </w:rPr>
        <w:t>peuvent</w:t>
      </w:r>
      <w:proofErr w:type="gramEnd"/>
      <w:r w:rsidRPr="00BB0798">
        <w:rPr>
          <w:rFonts w:ascii="Calibri" w:hAnsi="Calibri"/>
          <w:sz w:val="22"/>
          <w:szCs w:val="22"/>
        </w:rPr>
        <w:t xml:space="preserve">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04C27AE8"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B72B23">
        <w:rPr>
          <w:rFonts w:asciiTheme="minorHAnsi" w:hAnsiTheme="minorHAnsi"/>
          <w:sz w:val="22"/>
          <w:szCs w:val="22"/>
        </w:rPr>
        <w:object w:dxaOrig="12713" w:dyaOrig="17638"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9pt" o:ole="">
            <v:imagedata r:id="rId22" o:title=""/>
          </v:shape>
          <o:OLEObject Type="Embed" ProgID="Excel.Sheet.12" ShapeID="_x0000_i1025" DrawAspect="Content" ObjectID="_1827303424" r:id="rId23"/>
        </w:object>
      </w:r>
      <w:bookmarkStart w:id="1" w:name="_GoBack"/>
      <w:bookmarkEnd w:id="1"/>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3BDB91" w14:textId="77777777" w:rsidR="00BE57B4" w:rsidRDefault="00BE57B4">
      <w:r>
        <w:separator/>
      </w:r>
    </w:p>
  </w:endnote>
  <w:endnote w:type="continuationSeparator" w:id="0">
    <w:p w14:paraId="1AE3ACD2" w14:textId="77777777" w:rsidR="00BE57B4" w:rsidRDefault="00BE57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2B23">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2B2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2B2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2B2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72B2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72B2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2B2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2B2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E57B4"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ED7DC2" w14:textId="77777777" w:rsidR="00BE57B4" w:rsidRDefault="00BE57B4">
      <w:r>
        <w:separator/>
      </w:r>
    </w:p>
  </w:footnote>
  <w:footnote w:type="continuationSeparator" w:id="0">
    <w:p w14:paraId="1BD98D91" w14:textId="77777777" w:rsidR="00BE57B4" w:rsidRDefault="00BE57B4">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93F"/>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2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4377"/>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97D99"/>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6F9A"/>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44A3"/>
    <w:rsid w:val="007A67CF"/>
    <w:rsid w:val="007B112F"/>
    <w:rsid w:val="007B19F5"/>
    <w:rsid w:val="007B473C"/>
    <w:rsid w:val="007B54A2"/>
    <w:rsid w:val="007B6D75"/>
    <w:rsid w:val="007C0A3A"/>
    <w:rsid w:val="007C1006"/>
    <w:rsid w:val="007C19E0"/>
    <w:rsid w:val="007C1B3A"/>
    <w:rsid w:val="007C26EE"/>
    <w:rsid w:val="007C2B15"/>
    <w:rsid w:val="007C3680"/>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2CB6"/>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89E"/>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2B23"/>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57B4"/>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110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2B6E"/>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ED9222-3A50-4160-BB9E-E50A0B61C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48</TotalTime>
  <Pages>6</Pages>
  <Words>1541</Words>
  <Characters>8476</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9998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François-Xavier SORBA</cp:lastModifiedBy>
  <cp:revision>11</cp:revision>
  <cp:lastPrinted>2016-03-24T23:23:00Z</cp:lastPrinted>
  <dcterms:created xsi:type="dcterms:W3CDTF">2023-02-01T08:32:00Z</dcterms:created>
  <dcterms:modified xsi:type="dcterms:W3CDTF">2025-12-15T10:30:00Z</dcterms:modified>
</cp:coreProperties>
</file>